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河南省博物馆文创大赛</w:t>
      </w:r>
      <w:r>
        <w:rPr>
          <w:rFonts w:hint="eastAsia"/>
          <w:sz w:val="32"/>
          <w:szCs w:val="32"/>
        </w:rPr>
        <w:t>前五届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/>
          <w:sz w:val="32"/>
          <w:szCs w:val="32"/>
        </w:rPr>
        <w:t>作品清单（附设计图样）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第三届文创大赛获奖作品清单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三等奖5名</w:t>
      </w:r>
    </w:p>
    <w:p>
      <w:pPr>
        <w:numPr>
          <w:ilvl w:val="0"/>
          <w:numId w:val="1"/>
        </w:numPr>
        <w:ind w:left="560" w:leftChars="0" w:firstLine="0" w:firstLineChars="0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作者：邓家超、郝梦、李凤、徐莹、严谨 </w:t>
      </w:r>
    </w:p>
    <w:p>
      <w:pPr>
        <w:numPr>
          <w:ilvl w:val="0"/>
          <w:numId w:val="0"/>
        </w:numPr>
        <w:ind w:firstLine="1124" w:firstLineChars="400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作品名称：问鼎中原之中国象棋</w:t>
      </w:r>
    </w:p>
    <w:p>
      <w:pPr>
        <w:numPr>
          <w:ilvl w:val="0"/>
          <w:numId w:val="0"/>
        </w:numPr>
        <w:jc w:val="both"/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drawing>
          <wp:inline distT="0" distB="0" distL="114300" distR="114300">
            <wp:extent cx="4429760" cy="6276340"/>
            <wp:effectExtent l="0" t="0" r="8890" b="10160"/>
            <wp:docPr id="5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6276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N w:val="0"/>
        <w:spacing w:line="23" w:lineRule="atLeast"/>
        <w:jc w:val="center"/>
        <w:rPr>
          <w:color w:val="000000"/>
        </w:rPr>
      </w:pPr>
      <w:r>
        <w:rPr>
          <w:rFonts w:ascii="宋体" w:hAnsi="宋体"/>
          <w:color w:val="000000"/>
          <w:sz w:val="28"/>
        </w:rPr>
        <w:t>创意提要</w:t>
      </w:r>
    </w:p>
    <w:p>
      <w:pPr>
        <w:autoSpaceDN w:val="0"/>
        <w:spacing w:line="23" w:lineRule="atLeast"/>
        <w:jc w:val="center"/>
        <w:rPr>
          <w:color w:val="000000"/>
        </w:rPr>
      </w:pPr>
      <w:r>
        <w:rPr>
          <w:color w:val="000000"/>
          <w:sz w:val="28"/>
        </w:rPr>
        <w:t xml:space="preserve"> </w:t>
      </w:r>
    </w:p>
    <w:p>
      <w:pPr>
        <w:autoSpaceDN w:val="0"/>
        <w:spacing w:line="23" w:lineRule="atLeast"/>
        <w:jc w:val="center"/>
        <w:rPr>
          <w:color w:val="000000"/>
        </w:rPr>
      </w:pPr>
      <w:r>
        <w:rPr>
          <w:rFonts w:hint="eastAsia"/>
          <w:color w:val="000000"/>
          <w:sz w:val="28"/>
        </w:rPr>
        <w:t>鼎在古代是权利、地位的象征，气势雄伟，“问鼎中原”这一历史典故与中原地区的历史文化息息相关。现将鼎元素与中国象棋的两军交战局面结合，利用中国古代“冠”（古代可区分人的身份地位）文化元素，让象棋更加的富有角色的真实感，生动、形象。</w:t>
      </w:r>
      <w:r>
        <w:rPr>
          <w:color w:val="000000"/>
          <w:sz w:val="28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C0AC"/>
    <w:multiLevelType w:val="singleLevel"/>
    <w:tmpl w:val="09B6C0AC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46CF7"/>
    <w:rsid w:val="1D045351"/>
    <w:rsid w:val="1FC45158"/>
    <w:rsid w:val="210F3FAD"/>
    <w:rsid w:val="2C0B5B4F"/>
    <w:rsid w:val="434410B0"/>
    <w:rsid w:val="59B93110"/>
    <w:rsid w:val="5CB843BA"/>
    <w:rsid w:val="726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zyh</cp:lastModifiedBy>
  <dcterms:modified xsi:type="dcterms:W3CDTF">2019-02-20T09:51:44Z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