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D8" w:rsidRPr="00EA1630" w:rsidRDefault="00132ED8" w:rsidP="00132ED8">
      <w:pPr>
        <w:pStyle w:val="a5"/>
        <w:spacing w:before="312" w:after="312" w:line="360" w:lineRule="auto"/>
        <w:jc w:val="center"/>
        <w:outlineLvl w:val="0"/>
        <w:rPr>
          <w:b/>
          <w:bCs/>
          <w:sz w:val="32"/>
          <w:szCs w:val="32"/>
        </w:rPr>
      </w:pPr>
      <w:r w:rsidRPr="00EA1630">
        <w:rPr>
          <w:rFonts w:hint="eastAsia"/>
          <w:b/>
          <w:bCs/>
          <w:sz w:val="32"/>
          <w:szCs w:val="32"/>
        </w:rPr>
        <w:t>河南博物院</w:t>
      </w:r>
      <w:r>
        <w:rPr>
          <w:rFonts w:hint="eastAsia"/>
          <w:b/>
          <w:bCs/>
          <w:sz w:val="32"/>
          <w:szCs w:val="32"/>
        </w:rPr>
        <w:t>职工餐厅扩建项目询价公告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河南博物院就“职工餐厅扩建项目</w:t>
      </w:r>
      <w:r>
        <w:rPr>
          <w:kern w:val="0"/>
        </w:rPr>
        <w:t>”</w:t>
      </w:r>
      <w:r>
        <w:rPr>
          <w:rFonts w:hint="eastAsia"/>
          <w:kern w:val="0"/>
        </w:rPr>
        <w:t xml:space="preserve">进行自行询价招标，现欢迎符合相关条件的投标人参加投标。 </w:t>
      </w:r>
      <w:r>
        <w:rPr>
          <w:rFonts w:hint="eastAsia"/>
          <w:kern w:val="0"/>
        </w:rPr>
        <w:br/>
        <w:t xml:space="preserve">    一、招标项目概况： </w:t>
      </w:r>
    </w:p>
    <w:p w:rsidR="00132ED8" w:rsidRDefault="00132ED8" w:rsidP="00132ED8">
      <w:pPr>
        <w:widowControl/>
        <w:spacing w:line="360" w:lineRule="auto"/>
        <w:ind w:firstLineChars="200" w:firstLine="420"/>
        <w:rPr>
          <w:kern w:val="0"/>
        </w:rPr>
      </w:pPr>
      <w:r>
        <w:rPr>
          <w:rFonts w:hint="eastAsia"/>
          <w:kern w:val="0"/>
        </w:rPr>
        <w:t>项目名称：河南博物院职工餐厅扩建项目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预算金额：13万元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质量要求：合格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施工期：30</w:t>
      </w:r>
      <w:r w:rsidR="006D69FC">
        <w:rPr>
          <w:rFonts w:hint="eastAsia"/>
          <w:kern w:val="0"/>
        </w:rPr>
        <w:t>日历天</w:t>
      </w:r>
    </w:p>
    <w:p w:rsidR="00132ED8" w:rsidRDefault="00111983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质保</w:t>
      </w:r>
      <w:r w:rsidR="00132ED8">
        <w:rPr>
          <w:rFonts w:hint="eastAsia"/>
          <w:kern w:val="0"/>
        </w:rPr>
        <w:t>期：自验收合格之日起12个月</w:t>
      </w:r>
    </w:p>
    <w:p w:rsidR="0059765B" w:rsidRDefault="0059765B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承包方式：</w:t>
      </w:r>
      <w:r w:rsidR="004F6DD3">
        <w:rPr>
          <w:rFonts w:hint="eastAsia"/>
          <w:kern w:val="0"/>
        </w:rPr>
        <w:t>包工、包料、包质量、包安全、包环保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二、投标人资格及相关要求：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1.投标人必须符合《政府采购法》第二十二条规定的条件；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2.投标人须具有有效的营业执照，具备建设行政主管部门颁发的建筑工程专业总承包资质三级</w:t>
      </w:r>
      <w:r w:rsidR="004F6DD3">
        <w:rPr>
          <w:rFonts w:hint="eastAsia"/>
          <w:kern w:val="0"/>
        </w:rPr>
        <w:t>及</w:t>
      </w:r>
      <w:r>
        <w:rPr>
          <w:rFonts w:hint="eastAsia"/>
          <w:kern w:val="0"/>
        </w:rPr>
        <w:t>以上</w:t>
      </w:r>
      <w:r w:rsidR="004F6DD3">
        <w:rPr>
          <w:rFonts w:hint="eastAsia"/>
          <w:kern w:val="0"/>
        </w:rPr>
        <w:t>资质</w:t>
      </w:r>
      <w:r>
        <w:rPr>
          <w:rFonts w:hint="eastAsia"/>
          <w:kern w:val="0"/>
        </w:rPr>
        <w:t>；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3.投标报价以人民币为单位报价，密封投标，因未按招标文件要求密封造成的泄密，招标单位概不负责；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4.本项目不接受联合体投标。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三、报名时间及地点：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 xml:space="preserve">1.报名及领取招标文件时间：2021年 7 月 </w:t>
      </w:r>
      <w:r w:rsidR="002B0CB8">
        <w:rPr>
          <w:rFonts w:hint="eastAsia"/>
          <w:kern w:val="0"/>
        </w:rPr>
        <w:t>19</w:t>
      </w:r>
      <w:r>
        <w:rPr>
          <w:rFonts w:hint="eastAsia"/>
          <w:kern w:val="0"/>
        </w:rPr>
        <w:t>日</w:t>
      </w:r>
      <w:r w:rsidR="00EF13BC">
        <w:rPr>
          <w:rFonts w:hint="eastAsia"/>
          <w:kern w:val="0"/>
        </w:rPr>
        <w:t>至</w:t>
      </w:r>
      <w:r>
        <w:rPr>
          <w:rFonts w:hint="eastAsia"/>
          <w:kern w:val="0"/>
        </w:rPr>
        <w:t xml:space="preserve">2021年7月 </w:t>
      </w:r>
      <w:r w:rsidR="00353EBE">
        <w:rPr>
          <w:rFonts w:hint="eastAsia"/>
          <w:kern w:val="0"/>
        </w:rPr>
        <w:t>2</w:t>
      </w:r>
      <w:r w:rsidR="002B0CB8">
        <w:rPr>
          <w:rFonts w:hint="eastAsia"/>
          <w:kern w:val="0"/>
        </w:rPr>
        <w:t>6</w:t>
      </w:r>
      <w:r>
        <w:rPr>
          <w:rFonts w:hint="eastAsia"/>
          <w:kern w:val="0"/>
        </w:rPr>
        <w:t xml:space="preserve"> 日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2.报名地点：河南博物院后勤管理处111室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3.报名须提交资料：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3.1 法定代表人到场时需提供法定代表人身份证明及身份证原件，授权委托人到场时需提供授权委托书、法定代表人身份证复印件及授权委托人身份证原件。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3.2 以上资料验查原件并留存加盖公章的复印件一套。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4.询价通知书领取时间同报名时间。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四、投标文件接受信息：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 xml:space="preserve">1.投标文件接收截止时间：2021年7月 </w:t>
      </w:r>
      <w:r w:rsidR="00353EBE">
        <w:rPr>
          <w:rFonts w:hint="eastAsia"/>
          <w:kern w:val="0"/>
        </w:rPr>
        <w:t>2</w:t>
      </w:r>
      <w:r w:rsidR="002B0CB8">
        <w:rPr>
          <w:rFonts w:hint="eastAsia"/>
          <w:kern w:val="0"/>
        </w:rPr>
        <w:t>6</w:t>
      </w:r>
      <w:r>
        <w:rPr>
          <w:rFonts w:hint="eastAsia"/>
          <w:kern w:val="0"/>
        </w:rPr>
        <w:t xml:space="preserve"> 日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2.投标文件接收地点：河南博物院后勤管理处111室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lastRenderedPageBreak/>
        <w:t>五、开标有关信息：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 xml:space="preserve">1.开标时间：2021年  </w:t>
      </w:r>
      <w:r w:rsidR="002B0CB8">
        <w:rPr>
          <w:rFonts w:hint="eastAsia"/>
          <w:kern w:val="0"/>
        </w:rPr>
        <w:t>7</w:t>
      </w:r>
      <w:r>
        <w:rPr>
          <w:rFonts w:hint="eastAsia"/>
          <w:kern w:val="0"/>
        </w:rPr>
        <w:t xml:space="preserve"> 月 </w:t>
      </w:r>
      <w:r w:rsidR="002B0CB8">
        <w:rPr>
          <w:rFonts w:hint="eastAsia"/>
          <w:kern w:val="0"/>
        </w:rPr>
        <w:t>27</w:t>
      </w:r>
      <w:r>
        <w:rPr>
          <w:rFonts w:hint="eastAsia"/>
          <w:kern w:val="0"/>
        </w:rPr>
        <w:t xml:space="preserve"> 日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2.开标地点：</w:t>
      </w:r>
      <w:r>
        <w:rPr>
          <w:kern w:val="0"/>
        </w:rPr>
        <w:t xml:space="preserve"> </w:t>
      </w:r>
      <w:r>
        <w:rPr>
          <w:rFonts w:hint="eastAsia"/>
          <w:kern w:val="0"/>
        </w:rPr>
        <w:t>办公楼三楼会议室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六、招标联系事项：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联系人：刘老师</w:t>
      </w:r>
      <w:r w:rsidR="0059765B">
        <w:rPr>
          <w:rFonts w:hint="eastAsia"/>
          <w:kern w:val="0"/>
        </w:rPr>
        <w:t xml:space="preserve">  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联系电话：0371-63511</w:t>
      </w:r>
      <w:r w:rsidR="006202D1">
        <w:rPr>
          <w:rFonts w:hint="eastAsia"/>
          <w:kern w:val="0"/>
        </w:rPr>
        <w:t>059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联系地址：郑州市金水区农业路8号河南博物院</w:t>
      </w:r>
    </w:p>
    <w:p w:rsidR="00132ED8" w:rsidRDefault="00132ED8" w:rsidP="00132ED8">
      <w:pPr>
        <w:widowControl/>
        <w:spacing w:line="360" w:lineRule="auto"/>
        <w:ind w:firstLine="408"/>
        <w:rPr>
          <w:kern w:val="0"/>
        </w:rPr>
      </w:pPr>
      <w:r>
        <w:rPr>
          <w:rFonts w:hint="eastAsia"/>
          <w:kern w:val="0"/>
        </w:rPr>
        <w:t>邮政编码：450002</w:t>
      </w:r>
    </w:p>
    <w:p w:rsidR="00132ED8" w:rsidRDefault="00132ED8" w:rsidP="00132ED8">
      <w:pPr>
        <w:widowControl/>
        <w:spacing w:line="360" w:lineRule="auto"/>
        <w:ind w:firstLine="408"/>
        <w:rPr>
          <w:kern w:val="0"/>
        </w:rPr>
      </w:pPr>
      <w:r>
        <w:rPr>
          <w:rFonts w:hint="eastAsia"/>
          <w:kern w:val="0"/>
        </w:rPr>
        <w:t>七、其他注意事项：</w:t>
      </w:r>
    </w:p>
    <w:p w:rsidR="00132ED8" w:rsidRDefault="00132ED8" w:rsidP="00132ED8">
      <w:pPr>
        <w:widowControl/>
        <w:spacing w:line="360" w:lineRule="auto"/>
        <w:ind w:firstLine="408"/>
        <w:rPr>
          <w:kern w:val="0"/>
        </w:rPr>
      </w:pPr>
      <w:r>
        <w:rPr>
          <w:rFonts w:hint="eastAsia"/>
          <w:kern w:val="0"/>
        </w:rPr>
        <w:t>投标材料应附企业法人营业执照副本、资质证书、法定代表人授权书、法定代表人及授权委托人身份证复印件、投标报价书。（复印件需加盖本单位公章）</w:t>
      </w:r>
    </w:p>
    <w:p w:rsidR="00132ED8" w:rsidRDefault="00132ED8" w:rsidP="00132ED8">
      <w:pPr>
        <w:widowControl/>
        <w:spacing w:line="360" w:lineRule="auto"/>
        <w:ind w:right="735" w:firstLineChars="3200" w:firstLine="6720"/>
        <w:rPr>
          <w:kern w:val="0"/>
        </w:rPr>
      </w:pPr>
    </w:p>
    <w:p w:rsidR="00132ED8" w:rsidRDefault="00132ED8" w:rsidP="00132ED8">
      <w:pPr>
        <w:widowControl/>
        <w:spacing w:line="360" w:lineRule="auto"/>
        <w:ind w:right="735" w:firstLineChars="3200" w:firstLine="6720"/>
        <w:rPr>
          <w:kern w:val="0"/>
        </w:rPr>
      </w:pPr>
    </w:p>
    <w:p w:rsidR="00377D4F" w:rsidRDefault="00377D4F" w:rsidP="00132ED8">
      <w:pPr>
        <w:widowControl/>
        <w:spacing w:line="360" w:lineRule="auto"/>
        <w:ind w:right="735" w:firstLineChars="3200" w:firstLine="6720"/>
        <w:rPr>
          <w:kern w:val="0"/>
        </w:rPr>
      </w:pPr>
    </w:p>
    <w:p w:rsidR="00377D4F" w:rsidRDefault="00377D4F" w:rsidP="00132ED8">
      <w:pPr>
        <w:widowControl/>
        <w:spacing w:line="360" w:lineRule="auto"/>
        <w:ind w:right="735" w:firstLineChars="3200" w:firstLine="6720"/>
        <w:rPr>
          <w:kern w:val="0"/>
        </w:rPr>
      </w:pPr>
    </w:p>
    <w:p w:rsidR="00377D4F" w:rsidRDefault="00377D4F" w:rsidP="00132ED8">
      <w:pPr>
        <w:widowControl/>
        <w:spacing w:line="360" w:lineRule="auto"/>
        <w:ind w:right="735" w:firstLineChars="3200" w:firstLine="6720"/>
        <w:rPr>
          <w:kern w:val="0"/>
        </w:rPr>
      </w:pPr>
    </w:p>
    <w:p w:rsidR="00132ED8" w:rsidRDefault="00132ED8" w:rsidP="00132ED8">
      <w:pPr>
        <w:widowControl/>
        <w:spacing w:line="360" w:lineRule="auto"/>
        <w:ind w:right="735" w:firstLineChars="2800" w:firstLine="5880"/>
        <w:rPr>
          <w:kern w:val="0"/>
        </w:rPr>
      </w:pPr>
      <w:r>
        <w:rPr>
          <w:rFonts w:hint="eastAsia"/>
          <w:kern w:val="0"/>
        </w:rPr>
        <w:t>河南博物院</w:t>
      </w:r>
    </w:p>
    <w:p w:rsidR="00132ED8" w:rsidRDefault="00132ED8" w:rsidP="00132ED8">
      <w:pPr>
        <w:widowControl/>
        <w:spacing w:line="360" w:lineRule="auto"/>
        <w:ind w:right="420" w:firstLineChars="2650" w:firstLine="5565"/>
        <w:rPr>
          <w:kern w:val="0"/>
        </w:rPr>
      </w:pPr>
      <w:r>
        <w:rPr>
          <w:rFonts w:hint="eastAsia"/>
          <w:kern w:val="0"/>
        </w:rPr>
        <w:t>2021年</w:t>
      </w:r>
      <w:r w:rsidR="006202D1">
        <w:rPr>
          <w:rFonts w:hint="eastAsia"/>
          <w:kern w:val="0"/>
        </w:rPr>
        <w:t>7</w:t>
      </w:r>
      <w:r>
        <w:rPr>
          <w:rFonts w:hint="eastAsia"/>
          <w:kern w:val="0"/>
        </w:rPr>
        <w:t>月</w:t>
      </w:r>
      <w:r w:rsidR="006202D1">
        <w:rPr>
          <w:rFonts w:hint="eastAsia"/>
          <w:kern w:val="0"/>
        </w:rPr>
        <w:t xml:space="preserve"> </w:t>
      </w:r>
      <w:r w:rsidR="002B0CB8">
        <w:rPr>
          <w:rFonts w:hint="eastAsia"/>
          <w:kern w:val="0"/>
        </w:rPr>
        <w:t>19</w:t>
      </w:r>
      <w:r w:rsidR="006202D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</w:t>
      </w:r>
    </w:p>
    <w:p w:rsidR="00132ED8" w:rsidRDefault="00132ED8" w:rsidP="00132ED8">
      <w:pPr>
        <w:widowControl/>
        <w:spacing w:line="360" w:lineRule="auto"/>
        <w:ind w:firstLine="420"/>
        <w:rPr>
          <w:kern w:val="0"/>
        </w:rPr>
      </w:pPr>
    </w:p>
    <w:p w:rsidR="00132ED8" w:rsidRDefault="00132ED8" w:rsidP="00132ED8">
      <w:pPr>
        <w:pStyle w:val="a4"/>
        <w:ind w:left="63" w:right="63" w:firstLine="200"/>
        <w:jc w:val="both"/>
      </w:pPr>
    </w:p>
    <w:p w:rsidR="00132ED8" w:rsidRDefault="00132ED8" w:rsidP="00132ED8">
      <w:pPr>
        <w:pStyle w:val="Default"/>
        <w:rPr>
          <w:color w:val="auto"/>
        </w:rPr>
      </w:pPr>
    </w:p>
    <w:p w:rsidR="00132ED8" w:rsidRDefault="00132ED8" w:rsidP="00132ED8">
      <w:pPr>
        <w:spacing w:line="360" w:lineRule="auto"/>
        <w:ind w:firstLineChars="800" w:firstLine="3534"/>
        <w:rPr>
          <w:b/>
          <w:bCs/>
          <w:sz w:val="44"/>
          <w:szCs w:val="44"/>
        </w:rPr>
      </w:pPr>
    </w:p>
    <w:p w:rsidR="00132ED8" w:rsidRDefault="00132ED8" w:rsidP="00132ED8">
      <w:pPr>
        <w:spacing w:line="360" w:lineRule="auto"/>
        <w:ind w:firstLineChars="800" w:firstLine="3534"/>
        <w:rPr>
          <w:b/>
          <w:bCs/>
          <w:sz w:val="44"/>
          <w:szCs w:val="44"/>
        </w:rPr>
      </w:pPr>
    </w:p>
    <w:p w:rsidR="00132ED8" w:rsidRDefault="00132ED8" w:rsidP="00132ED8">
      <w:pPr>
        <w:spacing w:line="360" w:lineRule="auto"/>
        <w:ind w:firstLineChars="800" w:firstLine="3534"/>
        <w:rPr>
          <w:b/>
          <w:bCs/>
          <w:sz w:val="44"/>
          <w:szCs w:val="44"/>
        </w:rPr>
      </w:pPr>
    </w:p>
    <w:p w:rsidR="00132ED8" w:rsidRDefault="00132ED8" w:rsidP="00132ED8">
      <w:pPr>
        <w:spacing w:line="360" w:lineRule="auto"/>
        <w:ind w:firstLineChars="800" w:firstLine="3534"/>
        <w:rPr>
          <w:b/>
          <w:bCs/>
          <w:sz w:val="44"/>
          <w:szCs w:val="44"/>
        </w:rPr>
      </w:pPr>
    </w:p>
    <w:p w:rsidR="00132ED8" w:rsidRDefault="00132ED8" w:rsidP="00132ED8"/>
    <w:p w:rsidR="00132ED8" w:rsidRDefault="00132ED8" w:rsidP="00132ED8"/>
    <w:p w:rsidR="00132ED8" w:rsidRDefault="00132ED8" w:rsidP="00132ED8"/>
    <w:p w:rsidR="00132ED8" w:rsidRDefault="00132ED8" w:rsidP="00132ED8"/>
    <w:p w:rsidR="00132ED8" w:rsidRDefault="00132ED8" w:rsidP="00132ED8"/>
    <w:sectPr w:rsidR="00132ED8" w:rsidSect="0097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49" w:rsidRDefault="003C7849" w:rsidP="00EF13BC">
      <w:r>
        <w:separator/>
      </w:r>
    </w:p>
  </w:endnote>
  <w:endnote w:type="continuationSeparator" w:id="0">
    <w:p w:rsidR="003C7849" w:rsidRDefault="003C7849" w:rsidP="00EF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49" w:rsidRDefault="003C7849" w:rsidP="00EF13BC">
      <w:r>
        <w:separator/>
      </w:r>
    </w:p>
  </w:footnote>
  <w:footnote w:type="continuationSeparator" w:id="0">
    <w:p w:rsidR="003C7849" w:rsidRDefault="003C7849" w:rsidP="00EF1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ED8"/>
    <w:rsid w:val="00044567"/>
    <w:rsid w:val="00111983"/>
    <w:rsid w:val="00132ED8"/>
    <w:rsid w:val="002B0CB8"/>
    <w:rsid w:val="00353EBE"/>
    <w:rsid w:val="00377D4F"/>
    <w:rsid w:val="003C7849"/>
    <w:rsid w:val="004F6DD3"/>
    <w:rsid w:val="0059765B"/>
    <w:rsid w:val="006202D1"/>
    <w:rsid w:val="006D69FC"/>
    <w:rsid w:val="00801B99"/>
    <w:rsid w:val="00897E5D"/>
    <w:rsid w:val="00925083"/>
    <w:rsid w:val="00963297"/>
    <w:rsid w:val="00977F43"/>
    <w:rsid w:val="00D0688B"/>
    <w:rsid w:val="00D173DD"/>
    <w:rsid w:val="00EF13BC"/>
    <w:rsid w:val="00F2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8"/>
    <w:pPr>
      <w:widowControl w:val="0"/>
      <w:wordWrap w:val="0"/>
      <w:topLinePunct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32ED8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32ED8"/>
    <w:rPr>
      <w:rFonts w:ascii="宋体" w:eastAsia="宋体" w:hAnsi="宋体" w:cs="宋体"/>
      <w:szCs w:val="21"/>
    </w:rPr>
  </w:style>
  <w:style w:type="paragraph" w:styleId="a4">
    <w:name w:val="Body Text First Indent"/>
    <w:basedOn w:val="a3"/>
    <w:link w:val="Char0"/>
    <w:uiPriority w:val="99"/>
    <w:unhideWhenUsed/>
    <w:qFormat/>
    <w:rsid w:val="00132ED8"/>
    <w:pPr>
      <w:adjustRightInd w:val="0"/>
      <w:spacing w:after="60" w:line="360" w:lineRule="atLeast"/>
      <w:ind w:leftChars="30" w:left="72" w:rightChars="30" w:right="30" w:firstLineChars="100" w:firstLine="420"/>
      <w:jc w:val="center"/>
      <w:textAlignment w:val="baseline"/>
    </w:pPr>
    <w:rPr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uiPriority w:val="99"/>
    <w:rsid w:val="00132ED8"/>
    <w:rPr>
      <w:kern w:val="0"/>
      <w:sz w:val="20"/>
      <w:szCs w:val="20"/>
    </w:rPr>
  </w:style>
  <w:style w:type="paragraph" w:styleId="a5">
    <w:name w:val="Plain Text"/>
    <w:basedOn w:val="a"/>
    <w:link w:val="Char1"/>
    <w:qFormat/>
    <w:rsid w:val="00132ED8"/>
    <w:rPr>
      <w:rFonts w:hAnsi="Courier New" w:cs="Courier New"/>
    </w:rPr>
  </w:style>
  <w:style w:type="character" w:customStyle="1" w:styleId="Char1">
    <w:name w:val="纯文本 Char"/>
    <w:basedOn w:val="a0"/>
    <w:link w:val="a5"/>
    <w:rsid w:val="00132ED8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132ED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EF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EF13BC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EF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EF13B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2021-07-19T07:49:00Z</cp:lastPrinted>
  <dcterms:created xsi:type="dcterms:W3CDTF">2021-07-08T00:49:00Z</dcterms:created>
  <dcterms:modified xsi:type="dcterms:W3CDTF">2021-07-19T07:50:00Z</dcterms:modified>
</cp:coreProperties>
</file>