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HAnsi" w:hAnsiTheme="minorHAnsi" w:eastAsiaTheme="minorEastAsia" w:cstheme="minorBidi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sz w:val="32"/>
          <w:szCs w:val="32"/>
          <w:lang w:eastAsia="zh-CN"/>
        </w:rPr>
        <w:t>附件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 xml:space="preserve">1 </w:t>
      </w:r>
      <w:bookmarkStart w:id="0" w:name="_GoBack"/>
      <w:r>
        <w:rPr>
          <w:rFonts w:hint="eastAsia" w:asciiTheme="minorHAnsi" w:hAnsiTheme="minorHAnsi" w:eastAsiaTheme="minorEastAsia" w:cstheme="minorBidi"/>
          <w:sz w:val="32"/>
          <w:szCs w:val="32"/>
          <w:lang w:eastAsia="zh-CN"/>
        </w:rPr>
        <w:t>电缆材料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一览表</w:t>
      </w:r>
      <w:bookmarkEnd w:id="0"/>
    </w:p>
    <w:tbl>
      <w:tblPr>
        <w:tblStyle w:val="3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835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主要材料</w:t>
            </w:r>
          </w:p>
        </w:tc>
        <w:tc>
          <w:tcPr>
            <w:tcW w:w="2835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型号</w:t>
            </w:r>
          </w:p>
        </w:tc>
        <w:tc>
          <w:tcPr>
            <w:tcW w:w="170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数量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120电缆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YJV交联聚乙烯绝缘聚氯乙烯护套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5芯 3*120+2*70</w:t>
            </w:r>
          </w:p>
          <w:p>
            <w:pPr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额定电压0.6/1kV，铜芯电缆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50电缆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YJV交联聚乙烯绝缘聚氯乙烯护套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5芯3*50+2*25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额定电压0.6/1kV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铜芯电缆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450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jRjNzcxMWFiZjc3Y2FlZDczNTVlOGE3YWQ1MzEifQ=="/>
  </w:docVars>
  <w:rsids>
    <w:rsidRoot w:val="00000000"/>
    <w:rsid w:val="370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2023-07-14T07:12:51Z</dcterms:created>
  <dc:creator>Administrator</dc:creator>
  <cp:lastModifiedBy>张子伟</cp:lastModifiedBy>
  <dcterms:modified xsi:type="dcterms:W3CDTF">2023-07-14T07:13:03Z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A063CCF26B464BC3A654BACDBF544E26</vt:lpwstr>
  </property>
</Properties>
</file>